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81E8" w14:textId="0D56CB5D" w:rsidR="00C96C41" w:rsidRDefault="006E1416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>
        <w:rPr>
          <w:rStyle w:val="Rfrenceintense"/>
          <w:sz w:val="32"/>
          <w:szCs w:val="32"/>
        </w:rPr>
        <w:t xml:space="preserve">ACTIVITE </w:t>
      </w:r>
      <w:r w:rsidR="00D752C2">
        <w:rPr>
          <w:rStyle w:val="Rfrenceintense"/>
          <w:sz w:val="32"/>
          <w:szCs w:val="32"/>
        </w:rPr>
        <w:t xml:space="preserve">PRATIQUE </w:t>
      </w:r>
      <w:r w:rsidR="0007616B">
        <w:rPr>
          <w:rStyle w:val="Rfrenceintense"/>
          <w:sz w:val="32"/>
          <w:szCs w:val="32"/>
        </w:rPr>
        <w:t>5</w:t>
      </w:r>
      <w:r w:rsidR="00D752C2">
        <w:rPr>
          <w:rStyle w:val="Rfrenceintense"/>
          <w:sz w:val="32"/>
          <w:szCs w:val="32"/>
        </w:rPr>
        <w:t xml:space="preserve"> : </w:t>
      </w:r>
      <w:r w:rsidR="0007616B">
        <w:rPr>
          <w:rStyle w:val="Rfrenceintense"/>
          <w:sz w:val="32"/>
          <w:szCs w:val="32"/>
        </w:rPr>
        <w:t>CARTOGRAPHIER DES DONN</w:t>
      </w:r>
      <w:r w:rsidR="0007616B">
        <w:rPr>
          <w:rStyle w:val="Rfrenceintense"/>
          <w:rFonts w:cstheme="minorHAnsi"/>
          <w:sz w:val="32"/>
          <w:szCs w:val="32"/>
        </w:rPr>
        <w:t>É</w:t>
      </w:r>
      <w:r w:rsidR="0007616B">
        <w:rPr>
          <w:rStyle w:val="Rfrenceintense"/>
          <w:sz w:val="32"/>
          <w:szCs w:val="32"/>
        </w:rPr>
        <w:t>ES</w:t>
      </w:r>
    </w:p>
    <w:p w14:paraId="47F316C3" w14:textId="77777777" w:rsidR="0007616B" w:rsidRDefault="00D752C2" w:rsidP="0007616B">
      <w:pPr>
        <w:autoSpaceDE w:val="0"/>
        <w:autoSpaceDN w:val="0"/>
        <w:adjustRightInd w:val="0"/>
        <w:spacing w:after="0" w:line="240" w:lineRule="auto"/>
        <w:rPr>
          <w:rStyle w:val="Rfrenceintense"/>
          <w:color w:val="BF8F00" w:themeColor="accent4" w:themeShade="BF"/>
          <w:sz w:val="28"/>
          <w:szCs w:val="28"/>
        </w:rPr>
      </w:pPr>
      <w:r w:rsidRPr="00D752C2">
        <w:rPr>
          <w:rStyle w:val="Rfrenceintense"/>
          <w:color w:val="BF8F00" w:themeColor="accent4" w:themeShade="BF"/>
          <w:sz w:val="28"/>
          <w:szCs w:val="28"/>
        </w:rPr>
        <w:t>Objectif</w:t>
      </w:r>
      <w:r w:rsidR="007B0F61">
        <w:rPr>
          <w:rStyle w:val="Rfrenceintense"/>
          <w:color w:val="BF8F00" w:themeColor="accent4" w:themeShade="BF"/>
          <w:sz w:val="28"/>
          <w:szCs w:val="28"/>
        </w:rPr>
        <w:t>s</w:t>
      </w:r>
      <w:r w:rsidRPr="00D752C2">
        <w:rPr>
          <w:rStyle w:val="Rfrenceintense"/>
          <w:color w:val="BF8F00" w:themeColor="accent4" w:themeShade="BF"/>
          <w:sz w:val="28"/>
          <w:szCs w:val="28"/>
        </w:rPr>
        <w:t xml:space="preserve"> : </w:t>
      </w:r>
    </w:p>
    <w:p w14:paraId="35BC8888" w14:textId="3D0400F6" w:rsidR="0007616B" w:rsidRPr="0007616B" w:rsidRDefault="0007616B" w:rsidP="0007616B">
      <w:pPr>
        <w:autoSpaceDE w:val="0"/>
        <w:autoSpaceDN w:val="0"/>
        <w:adjustRightInd w:val="0"/>
        <w:spacing w:after="0" w:line="240" w:lineRule="auto"/>
        <w:ind w:left="708"/>
        <w:rPr>
          <w:rFonts w:ascii="LMSans12-Regular" w:hAnsi="LMSans12-Regular" w:cs="LMSans12-Regular"/>
          <w:color w:val="BF8F00" w:themeColor="accent4" w:themeShade="BF"/>
          <w:sz w:val="24"/>
          <w:szCs w:val="24"/>
        </w:rPr>
      </w:pPr>
      <w:r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 xml:space="preserve">- </w:t>
      </w:r>
      <w:r w:rsidRPr="0007616B"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>Utiliser un site de données ouvertes, pour sélectionner et récupérer</w:t>
      </w:r>
      <w:r w:rsidRPr="0007616B"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 xml:space="preserve"> </w:t>
      </w:r>
      <w:r w:rsidRPr="0007616B"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>des données.</w:t>
      </w:r>
    </w:p>
    <w:p w14:paraId="2156428D" w14:textId="436F1BE5" w:rsidR="0007616B" w:rsidRPr="0007616B" w:rsidRDefault="0007616B" w:rsidP="0007616B">
      <w:pPr>
        <w:autoSpaceDE w:val="0"/>
        <w:autoSpaceDN w:val="0"/>
        <w:adjustRightInd w:val="0"/>
        <w:spacing w:after="0" w:line="240" w:lineRule="auto"/>
        <w:ind w:left="708"/>
        <w:rPr>
          <w:rFonts w:ascii="LMSans12-Regular" w:hAnsi="LMSans12-Regular" w:cs="LMSans12-Regular"/>
          <w:color w:val="BF8F00" w:themeColor="accent4" w:themeShade="BF"/>
          <w:sz w:val="24"/>
          <w:szCs w:val="24"/>
        </w:rPr>
      </w:pPr>
      <w:r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 xml:space="preserve">- </w:t>
      </w:r>
      <w:r w:rsidRPr="0007616B"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>R</w:t>
      </w:r>
      <w:r w:rsidRPr="0007616B"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>éaliser des opérations de recherche, filtre, tri ou calcul</w:t>
      </w:r>
      <w:r w:rsidRPr="0007616B"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 xml:space="preserve"> </w:t>
      </w:r>
      <w:r w:rsidRPr="0007616B"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 xml:space="preserve">sur une ou </w:t>
      </w:r>
      <w:r w:rsidRPr="0007616B">
        <w:rPr>
          <w:rFonts w:ascii="LMSans12-Regular" w:hAnsi="LMSans12-Regular" w:cs="LMSans12-Regular"/>
          <w:color w:val="BF8F00" w:themeColor="accent4" w:themeShade="BF"/>
          <w:sz w:val="24"/>
          <w:szCs w:val="24"/>
        </w:rPr>
        <w:t>plusieurs tables</w:t>
      </w:r>
    </w:p>
    <w:p w14:paraId="595DA652" w14:textId="6151FCA5" w:rsidR="00D752C2" w:rsidRPr="00D752C2" w:rsidRDefault="00D752C2" w:rsidP="0007616B">
      <w:pPr>
        <w:autoSpaceDE w:val="0"/>
        <w:autoSpaceDN w:val="0"/>
        <w:adjustRightInd w:val="0"/>
        <w:spacing w:after="0" w:line="240" w:lineRule="auto"/>
        <w:rPr>
          <w:rStyle w:val="Rfrenceintense"/>
          <w:color w:val="BF8F00" w:themeColor="accent4" w:themeShade="BF"/>
          <w:sz w:val="28"/>
          <w:szCs w:val="28"/>
        </w:rPr>
      </w:pPr>
      <w:r w:rsidRPr="00D752C2">
        <w:rPr>
          <w:rStyle w:val="Rfrenceintense"/>
          <w:color w:val="BF8F00" w:themeColor="accent4" w:themeShade="BF"/>
          <w:sz w:val="28"/>
          <w:szCs w:val="28"/>
        </w:rPr>
        <w:t>Matériel : PC avec connexion internet</w:t>
      </w:r>
    </w:p>
    <w:p w14:paraId="7CEE0365" w14:textId="0116237D" w:rsidR="0007616B" w:rsidRDefault="0007616B" w:rsidP="008022B0">
      <w:pPr>
        <w:spacing w:after="0"/>
      </w:pPr>
      <w:r>
        <w:rPr>
          <w:rStyle w:val="Rfrenceintense"/>
          <w:color w:val="BF8F00" w:themeColor="accent4" w:themeShade="BF"/>
          <w:sz w:val="28"/>
          <w:szCs w:val="28"/>
        </w:rPr>
        <w:t xml:space="preserve">Site : KHARTIS </w:t>
      </w:r>
      <w:hyperlink r:id="rId8" w:history="1">
        <w:r>
          <w:rPr>
            <w:rStyle w:val="Lienhypertexte"/>
          </w:rPr>
          <w:t>https://www.sciencespo.fr/cartographie/khartis/</w:t>
        </w:r>
      </w:hyperlink>
    </w:p>
    <w:p w14:paraId="436E74DA" w14:textId="56F5621E" w:rsidR="00D752C2" w:rsidRDefault="009421B4" w:rsidP="008022B0">
      <w:pPr>
        <w:spacing w:after="0"/>
        <w:rPr>
          <w:b/>
          <w:bCs/>
          <w:spacing w:val="5"/>
          <w:sz w:val="28"/>
          <w:szCs w:val="28"/>
        </w:rPr>
      </w:pPr>
      <w:r>
        <w:rPr>
          <w:rStyle w:val="Rfrenceintense"/>
          <w:color w:val="BF8F00" w:themeColor="accent4" w:themeShade="BF"/>
          <w:sz w:val="28"/>
          <w:szCs w:val="28"/>
        </w:rPr>
        <w:t xml:space="preserve">Logiciels </w:t>
      </w:r>
      <w:r w:rsidR="00D752C2" w:rsidRPr="00FD319A">
        <w:rPr>
          <w:rStyle w:val="Rfrenceintense"/>
          <w:color w:val="BF8F00" w:themeColor="accent4" w:themeShade="BF"/>
          <w:sz w:val="28"/>
          <w:szCs w:val="28"/>
        </w:rPr>
        <w:t xml:space="preserve">: </w:t>
      </w:r>
      <w:r w:rsidR="00FD319A" w:rsidRPr="00FD319A">
        <w:rPr>
          <w:b/>
          <w:bCs/>
          <w:color w:val="BF8F00" w:themeColor="accent4" w:themeShade="BF"/>
          <w:spacing w:val="5"/>
          <w:sz w:val="28"/>
          <w:szCs w:val="28"/>
        </w:rPr>
        <w:t>Tableur</w:t>
      </w:r>
      <w:r w:rsidR="0007616B">
        <w:rPr>
          <w:b/>
          <w:bCs/>
          <w:color w:val="BF8F00" w:themeColor="accent4" w:themeShade="BF"/>
          <w:spacing w:val="5"/>
          <w:sz w:val="28"/>
          <w:szCs w:val="28"/>
        </w:rPr>
        <w:t xml:space="preserve"> (Excel, Calc)</w:t>
      </w:r>
    </w:p>
    <w:p w14:paraId="36925E37" w14:textId="3DCAE50E" w:rsidR="00F6260B" w:rsidRDefault="00F6260B" w:rsidP="008022B0">
      <w:pPr>
        <w:spacing w:after="0"/>
        <w:rPr>
          <w:rStyle w:val="Rfrenceintense"/>
          <w:sz w:val="28"/>
          <w:szCs w:val="28"/>
        </w:rPr>
      </w:pPr>
    </w:p>
    <w:p w14:paraId="395B0AD0" w14:textId="412A4606" w:rsidR="00C96C41" w:rsidRDefault="00D51A03" w:rsidP="00B20805">
      <w:pPr>
        <w:pStyle w:val="Citationintense"/>
        <w:spacing w:before="0" w:after="12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PARTIE A</w:t>
      </w:r>
      <w:r w:rsidR="00D752C2" w:rsidRPr="00402B76">
        <w:rPr>
          <w:b/>
          <w:bCs/>
          <w:sz w:val="32"/>
          <w:szCs w:val="32"/>
        </w:rPr>
        <w:t xml:space="preserve"> </w:t>
      </w:r>
      <w:r w:rsidR="00003DD0">
        <w:rPr>
          <w:b/>
          <w:bCs/>
          <w:sz w:val="32"/>
          <w:szCs w:val="32"/>
        </w:rPr>
        <w:t>–</w:t>
      </w:r>
      <w:r w:rsidR="007B0F61">
        <w:rPr>
          <w:b/>
          <w:bCs/>
          <w:sz w:val="32"/>
          <w:szCs w:val="32"/>
        </w:rPr>
        <w:t xml:space="preserve"> </w:t>
      </w:r>
      <w:r w:rsidR="0007616B">
        <w:rPr>
          <w:rFonts w:ascii="LMSans10-Bold" w:hAnsi="LMSans10-Bold" w:cs="LMSans10-Bold"/>
          <w:b/>
          <w:bCs/>
          <w:sz w:val="34"/>
          <w:szCs w:val="34"/>
        </w:rPr>
        <w:t>PRISE EN MAIN DE KHARTIS</w:t>
      </w:r>
    </w:p>
    <w:p w14:paraId="3A266301" w14:textId="334E9B55" w:rsidR="00D51A03" w:rsidRPr="00D51A03" w:rsidRDefault="00D140F5" w:rsidP="0065450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>
        <w:rPr>
          <w:b/>
          <w:bCs/>
          <w:color w:val="0070C0"/>
        </w:rPr>
        <w:sym w:font="Wingdings" w:char="F08C"/>
      </w:r>
      <w:r>
        <w:rPr>
          <w:b/>
          <w:bCs/>
          <w:color w:val="0070C0"/>
        </w:rPr>
        <w:t xml:space="preserve"> </w:t>
      </w:r>
      <w:r w:rsidR="0007616B">
        <w:rPr>
          <w:rFonts w:ascii="LMSans12-Regular" w:hAnsi="LMSans12-Regular" w:cs="LMSans12-Regular"/>
          <w:color w:val="4472C4" w:themeColor="accent1"/>
          <w:sz w:val="24"/>
          <w:szCs w:val="24"/>
        </w:rPr>
        <w:t>Q</w:t>
      </w:r>
      <w:r w:rsidR="0007616B" w:rsidRPr="0007616B">
        <w:rPr>
          <w:rFonts w:ascii="LMSans12-Regular" w:hAnsi="LMSans12-Regular" w:cs="LMSans12-Regular"/>
          <w:color w:val="4472C4" w:themeColor="accent1"/>
          <w:sz w:val="24"/>
          <w:szCs w:val="24"/>
        </w:rPr>
        <w:t>u’est</w:t>
      </w:r>
      <w:r w:rsidR="0007616B">
        <w:rPr>
          <w:rFonts w:ascii="LMSans12-Regular" w:hAnsi="LMSans12-Regular" w:cs="LMSans12-Regular"/>
          <w:color w:val="4472C4" w:themeColor="accent1"/>
          <w:sz w:val="24"/>
          <w:szCs w:val="24"/>
        </w:rPr>
        <w:t>-</w:t>
      </w:r>
      <w:r w:rsidR="0007616B" w:rsidRPr="0007616B">
        <w:rPr>
          <w:rFonts w:ascii="LMSans12-Regular" w:hAnsi="LMSans12-Regular" w:cs="LMSans12-Regular"/>
          <w:color w:val="4472C4" w:themeColor="accent1"/>
          <w:sz w:val="24"/>
          <w:szCs w:val="24"/>
        </w:rPr>
        <w:t>ce que l’</w:t>
      </w:r>
      <w:r w:rsidR="0007616B" w:rsidRPr="0007616B">
        <w:rPr>
          <w:rFonts w:ascii="LMSans10-Bold" w:hAnsi="LMSans10-Bold" w:cs="LMSans10-Bold"/>
          <w:b/>
          <w:bCs/>
          <w:color w:val="4472C4" w:themeColor="accent1"/>
          <w:sz w:val="24"/>
          <w:szCs w:val="24"/>
        </w:rPr>
        <w:t>IDH</w:t>
      </w:r>
      <w:r w:rsidR="0007616B">
        <w:rPr>
          <w:rFonts w:ascii="LMSans10-Bold" w:hAnsi="LMSans10-Bold" w:cs="LMSans10-Bold"/>
          <w:b/>
          <w:bCs/>
          <w:color w:val="4472C4" w:themeColor="accent1"/>
          <w:sz w:val="24"/>
          <w:szCs w:val="24"/>
        </w:rPr>
        <w:t xml:space="preserve"> </w:t>
      </w:r>
      <w:r w:rsidR="0007616B" w:rsidRPr="0007616B">
        <w:rPr>
          <w:rFonts w:ascii="LMSans12-Regular" w:hAnsi="LMSans12-Regular" w:cs="LMSans12-Regular"/>
          <w:color w:val="4472C4" w:themeColor="accent1"/>
          <w:sz w:val="24"/>
          <w:szCs w:val="24"/>
        </w:rPr>
        <w:t>?</w:t>
      </w:r>
    </w:p>
    <w:p w14:paraId="626DCC78" w14:textId="493C9F0F" w:rsidR="0007616B" w:rsidRDefault="0007616B" w:rsidP="0007616B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24"/>
          <w:szCs w:val="24"/>
        </w:rPr>
      </w:pPr>
    </w:p>
    <w:p w14:paraId="3E088454" w14:textId="4ACE60F7" w:rsidR="0007616B" w:rsidRPr="0007616B" w:rsidRDefault="0007616B" w:rsidP="0065450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07616B">
        <w:rPr>
          <w:color w:val="4472C4" w:themeColor="accent1"/>
        </w:rPr>
        <w:sym w:font="Wingdings" w:char="F08D"/>
      </w:r>
      <w:r w:rsidRPr="0007616B">
        <w:rPr>
          <w:color w:val="4472C4" w:themeColor="accent1"/>
        </w:rPr>
        <w:t xml:space="preserve"> </w:t>
      </w:r>
      <w:r w:rsidRPr="0007616B">
        <w:rPr>
          <w:rFonts w:ascii="LMSans12-Regular" w:hAnsi="LMSans12-Regular" w:cs="LMSans12-Regular"/>
          <w:color w:val="4472C4" w:themeColor="accent1"/>
          <w:sz w:val="24"/>
          <w:szCs w:val="24"/>
        </w:rPr>
        <w:t>Citer des pays dont l’IDH est supérieur au troisième quartile (Q3)</w:t>
      </w:r>
    </w:p>
    <w:p w14:paraId="7340EE19" w14:textId="77777777" w:rsidR="0007616B" w:rsidRPr="0007616B" w:rsidRDefault="0007616B" w:rsidP="0065450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1C5DAEEA" w14:textId="1FACFF64" w:rsidR="00D51A03" w:rsidRPr="0007616B" w:rsidRDefault="0007616B" w:rsidP="0065450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07616B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    </w:t>
      </w:r>
      <w:r w:rsidRPr="0007616B">
        <w:rPr>
          <w:rFonts w:ascii="LMSans12-Regular" w:hAnsi="LMSans12-Regular" w:cs="LMSans12-Regular"/>
          <w:color w:val="4472C4" w:themeColor="accent1"/>
          <w:sz w:val="24"/>
          <w:szCs w:val="24"/>
        </w:rPr>
        <w:t>Citer des pays dont l’IDH est inférieur au premier quartile (Q1).</w:t>
      </w:r>
    </w:p>
    <w:p w14:paraId="52F8EC53" w14:textId="6723B038" w:rsidR="00D51A03" w:rsidRDefault="00D51A03" w:rsidP="0065450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183CABC9" w14:textId="4F268078" w:rsidR="000F4FD1" w:rsidRDefault="000F4FD1" w:rsidP="007E2079">
      <w:pPr>
        <w:tabs>
          <w:tab w:val="left" w:pos="1418"/>
        </w:tabs>
        <w:spacing w:after="0"/>
        <w:jc w:val="center"/>
        <w:rPr>
          <w:b/>
          <w:bCs/>
          <w:noProof/>
          <w:color w:val="4472C4" w:themeColor="accent1"/>
        </w:rPr>
      </w:pPr>
    </w:p>
    <w:p w14:paraId="4AAF613B" w14:textId="7F4F5D3D" w:rsidR="00654500" w:rsidRDefault="00654500" w:rsidP="00654500">
      <w:pPr>
        <w:pStyle w:val="Citationintense"/>
        <w:spacing w:before="0" w:after="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PARTIE </w:t>
      </w:r>
      <w:r>
        <w:rPr>
          <w:b/>
          <w:bCs/>
          <w:sz w:val="32"/>
          <w:szCs w:val="32"/>
        </w:rPr>
        <w:t>B</w:t>
      </w:r>
      <w:r w:rsidRPr="00402B7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– </w:t>
      </w:r>
      <w:r w:rsidRPr="00654500">
        <w:rPr>
          <w:rFonts w:ascii="LMSans17-Regular" w:hAnsi="LMSans17-Regular" w:cs="LMSans17-Regular"/>
          <w:b/>
          <w:bCs/>
          <w:sz w:val="28"/>
          <w:szCs w:val="28"/>
        </w:rPr>
        <w:t>Utilisation de données publiques et</w:t>
      </w:r>
      <w:r w:rsidRPr="00654500">
        <w:rPr>
          <w:rFonts w:ascii="LMSans17-Regular" w:hAnsi="LMSans17-Regular" w:cs="LMSans17-Regular"/>
          <w:b/>
          <w:bCs/>
          <w:sz w:val="28"/>
          <w:szCs w:val="28"/>
        </w:rPr>
        <w:t xml:space="preserve"> </w:t>
      </w:r>
      <w:r w:rsidRPr="00654500">
        <w:rPr>
          <w:rFonts w:ascii="LMSans17-Regular" w:hAnsi="LMSans17-Regular" w:cs="LMSans17-Regular"/>
          <w:b/>
          <w:bCs/>
          <w:sz w:val="28"/>
          <w:szCs w:val="28"/>
        </w:rPr>
        <w:t>interprétation avec K</w:t>
      </w:r>
      <w:r w:rsidRPr="00654500">
        <w:rPr>
          <w:rFonts w:ascii="LMSans17-Regular" w:hAnsi="LMSans17-Regular" w:cs="LMSans17-Regular"/>
          <w:b/>
          <w:bCs/>
          <w:sz w:val="28"/>
          <w:szCs w:val="28"/>
        </w:rPr>
        <w:t>HARTIS</w:t>
      </w:r>
    </w:p>
    <w:p w14:paraId="6C93027D" w14:textId="53189C60" w:rsidR="00654500" w:rsidRPr="002933DE" w:rsidRDefault="002933DE" w:rsidP="002933DE">
      <w:pPr>
        <w:tabs>
          <w:tab w:val="left" w:pos="1418"/>
        </w:tabs>
        <w:spacing w:after="0"/>
        <w:rPr>
          <w:rFonts w:ascii="LMSans10-Bold" w:hAnsi="LMSans10-Bold" w:cs="LMSans10-Bold"/>
          <w:b/>
          <w:bCs/>
          <w:color w:val="70AD47" w:themeColor="accent6"/>
          <w:sz w:val="34"/>
          <w:szCs w:val="34"/>
        </w:rPr>
      </w:pPr>
      <w:r w:rsidRPr="002933DE">
        <w:rPr>
          <w:rFonts w:ascii="LMSans10-Bold" w:hAnsi="LMSans10-Bold" w:cs="LMSans10-Bold"/>
          <w:b/>
          <w:bCs/>
          <w:color w:val="70AD47" w:themeColor="accent6"/>
          <w:sz w:val="34"/>
          <w:szCs w:val="34"/>
        </w:rPr>
        <w:t>Recherche des données</w:t>
      </w:r>
    </w:p>
    <w:p w14:paraId="2232892B" w14:textId="50538501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654500">
        <w:rPr>
          <w:rFonts w:ascii="LMSans12-Regular" w:hAnsi="LMSans12-Regular" w:cs="LMSans12-Regular"/>
          <w:color w:val="4472C4" w:themeColor="accent1"/>
          <w:sz w:val="24"/>
          <w:szCs w:val="24"/>
        </w:rPr>
        <w:t>Qu’est-ce que l’</w:t>
      </w:r>
      <w:r w:rsidRPr="00654500">
        <w:rPr>
          <w:rFonts w:ascii="LMSans10-Bold" w:hAnsi="LMSans10-Bold" w:cs="LMSans10-Bold"/>
          <w:b/>
          <w:bCs/>
          <w:color w:val="4472C4" w:themeColor="accent1"/>
          <w:sz w:val="24"/>
          <w:szCs w:val="24"/>
        </w:rPr>
        <w:t xml:space="preserve">open data </w:t>
      </w:r>
      <w:r w:rsidRPr="00654500">
        <w:rPr>
          <w:rFonts w:ascii="LMSans12-Regular" w:hAnsi="LMSans12-Regular" w:cs="LMSans12-Regular"/>
          <w:color w:val="4472C4" w:themeColor="accent1"/>
          <w:sz w:val="24"/>
          <w:szCs w:val="24"/>
        </w:rPr>
        <w:t>?</w:t>
      </w:r>
    </w:p>
    <w:p w14:paraId="2F22698E" w14:textId="56383F88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46EA212B" w14:textId="77777777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7233E68A" w14:textId="4C2029E7" w:rsidR="002933DE" w:rsidRDefault="002933DE" w:rsidP="002933DE">
      <w:pPr>
        <w:tabs>
          <w:tab w:val="left" w:pos="1418"/>
        </w:tabs>
        <w:spacing w:after="0"/>
        <w:rPr>
          <w:rFonts w:ascii="LMSans10-Bold" w:hAnsi="LMSans10-Bold" w:cs="LMSans10-Bold"/>
          <w:b/>
          <w:bCs/>
          <w:sz w:val="34"/>
          <w:szCs w:val="34"/>
        </w:rPr>
      </w:pPr>
    </w:p>
    <w:p w14:paraId="08F460CF" w14:textId="5B9B7ABD" w:rsidR="002933DE" w:rsidRDefault="002933DE" w:rsidP="002933DE">
      <w:pPr>
        <w:tabs>
          <w:tab w:val="left" w:pos="1418"/>
        </w:tabs>
        <w:spacing w:after="0"/>
        <w:rPr>
          <w:rFonts w:ascii="LMSans10-Bold" w:hAnsi="LMSans10-Bold" w:cs="LMSans10-Bold"/>
          <w:b/>
          <w:bCs/>
          <w:color w:val="70AD47" w:themeColor="accent6"/>
          <w:sz w:val="34"/>
          <w:szCs w:val="34"/>
        </w:rPr>
      </w:pPr>
      <w:r w:rsidRPr="002933DE">
        <w:rPr>
          <w:rFonts w:ascii="LMSans10-Bold" w:hAnsi="LMSans10-Bold" w:cs="LMSans10-Bold"/>
          <w:b/>
          <w:bCs/>
          <w:color w:val="70AD47" w:themeColor="accent6"/>
          <w:sz w:val="34"/>
          <w:szCs w:val="34"/>
        </w:rPr>
        <w:t>Exploitation des données</w:t>
      </w:r>
    </w:p>
    <w:p w14:paraId="56005549" w14:textId="77777777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</w:rPr>
        <w:sym w:font="Wingdings" w:char="F08C"/>
      </w:r>
      <w:r>
        <w:rPr>
          <w:b/>
          <w:bCs/>
          <w:color w:val="4472C4" w:themeColor="accent1"/>
        </w:rPr>
        <w:t xml:space="preserve"> </w:t>
      </w: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t>Un objet est ici un lieu culturel, citer quelques-uns des descripteurs présents dans ce fichier</w:t>
      </w:r>
    </w:p>
    <w:p w14:paraId="76C09AD2" w14:textId="2CF220BF" w:rsidR="002933DE" w:rsidRDefault="002933DE" w:rsidP="002933DE">
      <w:pPr>
        <w:tabs>
          <w:tab w:val="left" w:pos="1418"/>
        </w:tabs>
        <w:spacing w:after="0"/>
        <w:rPr>
          <w:b/>
          <w:bCs/>
          <w:noProof/>
          <w:color w:val="70AD47" w:themeColor="accent6"/>
        </w:rPr>
      </w:pPr>
    </w:p>
    <w:p w14:paraId="0C75DC25" w14:textId="77777777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sym w:font="Wingdings" w:char="F08D"/>
      </w: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 Combien de lieux sont représentés dans ce fichier ?</w:t>
      </w:r>
    </w:p>
    <w:p w14:paraId="5FDF16AD" w14:textId="13E962D8" w:rsidR="002933DE" w:rsidRDefault="002933DE" w:rsidP="002933DE">
      <w:pPr>
        <w:tabs>
          <w:tab w:val="left" w:pos="1418"/>
        </w:tabs>
        <w:spacing w:after="0"/>
        <w:rPr>
          <w:b/>
          <w:bCs/>
          <w:noProof/>
          <w:color w:val="70AD47" w:themeColor="accent6"/>
        </w:rPr>
      </w:pPr>
    </w:p>
    <w:p w14:paraId="374404E2" w14:textId="1CD4EDE9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sym w:font="Wingdings" w:char="F08E"/>
      </w: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 Citez le dernier élément de cette liste filtrée :</w:t>
      </w:r>
    </w:p>
    <w:p w14:paraId="1E87BD82" w14:textId="77777777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373243D7" w14:textId="2DD9FB3A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t>Comment filtrer les lieux de patrimoine situés dans le département de l’Eure ?</w:t>
      </w:r>
    </w:p>
    <w:p w14:paraId="1E614D4C" w14:textId="77777777" w:rsidR="002933DE" w:rsidRP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bookmarkStart w:id="0" w:name="_GoBack"/>
      <w:bookmarkEnd w:id="0"/>
    </w:p>
    <w:p w14:paraId="15DF2D4F" w14:textId="77777777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t>Comment filtrer les lieux de patrimoine situés dans le département de l’Eure correspondant à des musées ?</w:t>
      </w:r>
    </w:p>
    <w:p w14:paraId="2FB7BF4A" w14:textId="77777777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7B81A280" w14:textId="71B16490" w:rsidR="002933DE" w:rsidRDefault="002933DE" w:rsidP="002933DE">
      <w:pPr>
        <w:tabs>
          <w:tab w:val="left" w:pos="1418"/>
        </w:tabs>
        <w:spacing w:after="0"/>
        <w:rPr>
          <w:b/>
          <w:bCs/>
          <w:noProof/>
          <w:color w:val="70AD47" w:themeColor="accent6"/>
        </w:rPr>
      </w:pPr>
    </w:p>
    <w:p w14:paraId="44128790" w14:textId="39586AAC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sym w:font="Wingdings" w:char="F08F"/>
      </w: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 Quel est le nombre de cinémas ?</w:t>
      </w:r>
    </w:p>
    <w:p w14:paraId="10011570" w14:textId="77777777" w:rsidR="002933DE" w:rsidRDefault="002933DE" w:rsidP="002933DE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60ADA1D9" w14:textId="77777777" w:rsidR="002933DE" w:rsidRDefault="002933DE">
      <w:pPr>
        <w:rPr>
          <w:rFonts w:ascii="LMSans10-Bold" w:hAnsi="LMSans10-Bold" w:cs="LMSans10-Bold"/>
          <w:b/>
          <w:bCs/>
          <w:color w:val="70AD47" w:themeColor="accent6"/>
          <w:sz w:val="34"/>
          <w:szCs w:val="34"/>
        </w:rPr>
      </w:pPr>
      <w:r>
        <w:rPr>
          <w:rFonts w:ascii="LMSans10-Bold" w:hAnsi="LMSans10-Bold" w:cs="LMSans10-Bold"/>
          <w:b/>
          <w:bCs/>
          <w:color w:val="70AD47" w:themeColor="accent6"/>
          <w:sz w:val="34"/>
          <w:szCs w:val="34"/>
        </w:rPr>
        <w:br w:type="page"/>
      </w:r>
    </w:p>
    <w:p w14:paraId="6614B938" w14:textId="14A03212" w:rsidR="002933DE" w:rsidRPr="002933DE" w:rsidRDefault="002933DE" w:rsidP="002933DE">
      <w:pPr>
        <w:tabs>
          <w:tab w:val="left" w:pos="1418"/>
        </w:tabs>
        <w:spacing w:after="0"/>
        <w:rPr>
          <w:b/>
          <w:bCs/>
          <w:noProof/>
          <w:color w:val="70AD47" w:themeColor="accent6"/>
        </w:rPr>
      </w:pPr>
      <w:r w:rsidRPr="002933DE">
        <w:rPr>
          <w:rFonts w:ascii="LMSans10-Bold" w:hAnsi="LMSans10-Bold" w:cs="LMSans10-Bold"/>
          <w:b/>
          <w:bCs/>
          <w:color w:val="70AD47" w:themeColor="accent6"/>
          <w:sz w:val="34"/>
          <w:szCs w:val="34"/>
        </w:rPr>
        <w:lastRenderedPageBreak/>
        <w:t xml:space="preserve">Interprétation avec </w:t>
      </w:r>
      <w:proofErr w:type="spellStart"/>
      <w:r w:rsidRPr="002933DE">
        <w:rPr>
          <w:rFonts w:ascii="LMSans10-Bold" w:hAnsi="LMSans10-Bold" w:cs="LMSans10-Bold"/>
          <w:b/>
          <w:bCs/>
          <w:color w:val="70AD47" w:themeColor="accent6"/>
          <w:sz w:val="34"/>
          <w:szCs w:val="34"/>
        </w:rPr>
        <w:t>Khartis</w:t>
      </w:r>
      <w:proofErr w:type="spellEnd"/>
    </w:p>
    <w:p w14:paraId="1F0BC15C" w14:textId="485DA732" w:rsidR="002933DE" w:rsidRP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t>Citer les deux départements où l’implantation est uniforme :</w:t>
      </w:r>
    </w:p>
    <w:p w14:paraId="4BE3F78A" w14:textId="0026DC5A" w:rsid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6DE005FD" w14:textId="77777777" w:rsidR="002933DE" w:rsidRP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18377C40" w14:textId="740AFEC3" w:rsidR="002933DE" w:rsidRP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t>Citer des zones à forte densité culturelle :</w:t>
      </w:r>
    </w:p>
    <w:p w14:paraId="64DC68A3" w14:textId="4652BBF0" w:rsid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6F00C62B" w14:textId="77777777" w:rsidR="002933DE" w:rsidRP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04B6BE35" w14:textId="0BBF539D" w:rsid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2933DE">
        <w:rPr>
          <w:rFonts w:ascii="LMSans12-Regular" w:hAnsi="LMSans12-Regular" w:cs="LMSans12-Regular"/>
          <w:color w:val="4472C4" w:themeColor="accent1"/>
          <w:sz w:val="24"/>
          <w:szCs w:val="24"/>
        </w:rPr>
        <w:t>Quel département semble être culturellement sous-doté ?</w:t>
      </w:r>
    </w:p>
    <w:p w14:paraId="45F76867" w14:textId="3F6D245D" w:rsid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5918E1AB" w14:textId="2A964DD1" w:rsid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63340598" w14:textId="77777777" w:rsidR="002933DE" w:rsidRPr="002933DE" w:rsidRDefault="002933DE" w:rsidP="002B6DE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sectPr w:rsidR="002933DE" w:rsidRPr="002933DE" w:rsidSect="00F6260B">
      <w:headerReference w:type="first" r:id="rId9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F4820" w14:textId="77777777" w:rsidR="00AD01E5" w:rsidRDefault="00AD01E5" w:rsidP="00940CEB">
      <w:pPr>
        <w:spacing w:after="0" w:line="240" w:lineRule="auto"/>
      </w:pPr>
      <w:r>
        <w:separator/>
      </w:r>
    </w:p>
  </w:endnote>
  <w:endnote w:type="continuationSeparator" w:id="0">
    <w:p w14:paraId="3640808E" w14:textId="77777777" w:rsidR="00AD01E5" w:rsidRDefault="00AD01E5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Sans12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Sans10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Sans17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AD79" w14:textId="77777777" w:rsidR="00AD01E5" w:rsidRDefault="00AD01E5" w:rsidP="00940CEB">
      <w:pPr>
        <w:spacing w:after="0" w:line="240" w:lineRule="auto"/>
      </w:pPr>
      <w:r>
        <w:separator/>
      </w:r>
    </w:p>
  </w:footnote>
  <w:footnote w:type="continuationSeparator" w:id="0">
    <w:p w14:paraId="1AA8799D" w14:textId="77777777" w:rsidR="00AD01E5" w:rsidRDefault="00AD01E5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C35E2E3" w14:textId="30EA08BB" w:rsidR="00940CEB" w:rsidRPr="00940CEB" w:rsidRDefault="00117BD8" w:rsidP="00940CEB">
    <w:pPr>
      <w:pStyle w:val="Titre1"/>
      <w:pBdr>
        <w:top w:val="single" w:sz="4" w:space="1" w:color="auto"/>
      </w:pBdr>
      <w:jc w:val="center"/>
      <w:rPr>
        <w:b/>
        <w:bCs/>
      </w:rPr>
    </w:pPr>
    <w:r>
      <w:rPr>
        <w:b/>
        <w:bCs/>
      </w:rPr>
      <w:t>Les données structurées</w:t>
    </w:r>
  </w:p>
  <w:p w14:paraId="4A4DFC46" w14:textId="77777777" w:rsidR="00940CEB" w:rsidRDefault="00940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C33AB"/>
    <w:multiLevelType w:val="hybridMultilevel"/>
    <w:tmpl w:val="19285B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03DD0"/>
    <w:rsid w:val="000164CA"/>
    <w:rsid w:val="0004687E"/>
    <w:rsid w:val="0007595A"/>
    <w:rsid w:val="0007616B"/>
    <w:rsid w:val="000F4FD1"/>
    <w:rsid w:val="00117BD8"/>
    <w:rsid w:val="00120B76"/>
    <w:rsid w:val="00133727"/>
    <w:rsid w:val="00183455"/>
    <w:rsid w:val="00183706"/>
    <w:rsid w:val="001C3BDB"/>
    <w:rsid w:val="001C41EB"/>
    <w:rsid w:val="00242A5B"/>
    <w:rsid w:val="002473CD"/>
    <w:rsid w:val="002546A3"/>
    <w:rsid w:val="00257EA6"/>
    <w:rsid w:val="002933DE"/>
    <w:rsid w:val="00295BD5"/>
    <w:rsid w:val="002B6DE8"/>
    <w:rsid w:val="002E254D"/>
    <w:rsid w:val="002F0A7D"/>
    <w:rsid w:val="00321378"/>
    <w:rsid w:val="003B2DC0"/>
    <w:rsid w:val="003C5E5F"/>
    <w:rsid w:val="003F2903"/>
    <w:rsid w:val="00402B76"/>
    <w:rsid w:val="00466774"/>
    <w:rsid w:val="004C479D"/>
    <w:rsid w:val="00501888"/>
    <w:rsid w:val="00561B05"/>
    <w:rsid w:val="005817FD"/>
    <w:rsid w:val="005C7094"/>
    <w:rsid w:val="005D3412"/>
    <w:rsid w:val="005E7976"/>
    <w:rsid w:val="006000A4"/>
    <w:rsid w:val="0061481E"/>
    <w:rsid w:val="00654500"/>
    <w:rsid w:val="006652B9"/>
    <w:rsid w:val="00665BCD"/>
    <w:rsid w:val="00680785"/>
    <w:rsid w:val="0069574F"/>
    <w:rsid w:val="006E1416"/>
    <w:rsid w:val="00723B41"/>
    <w:rsid w:val="0073783C"/>
    <w:rsid w:val="007664F4"/>
    <w:rsid w:val="007B0F61"/>
    <w:rsid w:val="007D7606"/>
    <w:rsid w:val="007E2079"/>
    <w:rsid w:val="008022B0"/>
    <w:rsid w:val="00803758"/>
    <w:rsid w:val="008D31F4"/>
    <w:rsid w:val="0090402E"/>
    <w:rsid w:val="00927483"/>
    <w:rsid w:val="00940CEB"/>
    <w:rsid w:val="009421B4"/>
    <w:rsid w:val="009868A0"/>
    <w:rsid w:val="009D19FE"/>
    <w:rsid w:val="00A325DB"/>
    <w:rsid w:val="00A9767F"/>
    <w:rsid w:val="00AA14AB"/>
    <w:rsid w:val="00AD01E5"/>
    <w:rsid w:val="00AD3437"/>
    <w:rsid w:val="00B20805"/>
    <w:rsid w:val="00B34780"/>
    <w:rsid w:val="00B560CD"/>
    <w:rsid w:val="00B8074D"/>
    <w:rsid w:val="00B943FE"/>
    <w:rsid w:val="00BB2202"/>
    <w:rsid w:val="00C2363F"/>
    <w:rsid w:val="00C60D9D"/>
    <w:rsid w:val="00C84664"/>
    <w:rsid w:val="00C96C41"/>
    <w:rsid w:val="00CB3B21"/>
    <w:rsid w:val="00D03575"/>
    <w:rsid w:val="00D04796"/>
    <w:rsid w:val="00D140F5"/>
    <w:rsid w:val="00D27F68"/>
    <w:rsid w:val="00D51A03"/>
    <w:rsid w:val="00D752C2"/>
    <w:rsid w:val="00DD4FD9"/>
    <w:rsid w:val="00E21438"/>
    <w:rsid w:val="00E47353"/>
    <w:rsid w:val="00E768F0"/>
    <w:rsid w:val="00EA1A15"/>
    <w:rsid w:val="00EC496E"/>
    <w:rsid w:val="00F4119F"/>
    <w:rsid w:val="00F6260B"/>
    <w:rsid w:val="00F91567"/>
    <w:rsid w:val="00FC009D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52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52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52C2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293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spo.fr/cartographie/khart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3D7B-7895-4999-B0BE-9E3D56B0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DENEUVE</cp:lastModifiedBy>
  <cp:revision>18</cp:revision>
  <cp:lastPrinted>2019-08-16T12:02:00Z</cp:lastPrinted>
  <dcterms:created xsi:type="dcterms:W3CDTF">2019-08-20T13:52:00Z</dcterms:created>
  <dcterms:modified xsi:type="dcterms:W3CDTF">2019-08-21T14:11:00Z</dcterms:modified>
</cp:coreProperties>
</file>